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D" w:rsidRPr="002F0E39" w:rsidRDefault="00BE1ACD" w:rsidP="00BE1AC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i/>
          <w:sz w:val="20"/>
          <w:szCs w:val="20"/>
          <w:lang w:eastAsia="sl-SI"/>
        </w:rPr>
      </w:pPr>
      <w:r w:rsidRPr="002F0E39">
        <w:rPr>
          <w:rFonts w:ascii="Comic Sans MS" w:eastAsia="Times New Roman" w:hAnsi="Comic Sans MS" w:cs="Times New Roman"/>
          <w:b/>
          <w:i/>
          <w:sz w:val="20"/>
          <w:szCs w:val="20"/>
          <w:lang w:eastAsia="sl-SI"/>
        </w:rPr>
        <w:t>SUBVENCIJA PREHRANE</w:t>
      </w:r>
    </w:p>
    <w:p w:rsidR="00BE1ACD" w:rsidRPr="002F0E39" w:rsidRDefault="00BE1ACD" w:rsidP="00BE1ACD">
      <w:pPr>
        <w:jc w:val="both"/>
        <w:rPr>
          <w:rFonts w:ascii="Comic Sans MS" w:hAnsi="Comic Sans MS" w:cs="Times New Roman"/>
          <w:sz w:val="20"/>
          <w:szCs w:val="20"/>
        </w:rPr>
      </w:pPr>
      <w:r w:rsidRPr="002F0E39">
        <w:rPr>
          <w:rFonts w:ascii="Comic Sans MS" w:hAnsi="Comic Sans MS" w:cs="Times New Roman"/>
          <w:sz w:val="20"/>
          <w:szCs w:val="20"/>
        </w:rPr>
        <w:t>Šolsko prehrano ureja Zakon o šolski prehrani (Ur. l. RS št. 3/2013) v povezavi z Zakonom o uveljavljanju pravic iz javnih sredstev (Ur. l. RS št. 62/2010 in 40/2011) in Zakonom za uravnoteženje javnih financ (Ur. l. RS št. 40/2012).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  <w:r w:rsidRPr="002F0E39">
        <w:rPr>
          <w:rFonts w:ascii="Comic Sans MS" w:eastAsia="Times New Roman" w:hAnsi="Comic Sans MS" w:cs="Times New Roman"/>
          <w:sz w:val="20"/>
          <w:szCs w:val="20"/>
          <w:lang w:eastAsia="sl-SI"/>
        </w:rPr>
        <w:t xml:space="preserve">Vloge za uveljavljanje subvencije malice in kosila na centru za socialno delo ni več treba oddajati, saj bodo vzgojno-izobraževalni zavodi upoštevali uvrstitev v dohodkovni razred na osnovni podatkov o povprečnem mesečnem dohodku na osebo, ugotovljenem v veljavni odločbi o otroškem dodatku. 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</w:p>
    <w:p w:rsidR="00BE1ACD" w:rsidRPr="002F0E39" w:rsidRDefault="00BE1ACD" w:rsidP="00BE1ACD">
      <w:pPr>
        <w:jc w:val="both"/>
        <w:rPr>
          <w:rFonts w:ascii="Comic Sans MS" w:hAnsi="Comic Sans MS" w:cs="Times New Roman"/>
          <w:sz w:val="20"/>
          <w:szCs w:val="20"/>
        </w:rPr>
      </w:pPr>
      <w:r w:rsidRPr="002F0E39">
        <w:rPr>
          <w:rFonts w:ascii="Comic Sans MS" w:eastAsia="Times New Roman" w:hAnsi="Comic Sans MS" w:cs="Times New Roman"/>
          <w:sz w:val="20"/>
          <w:szCs w:val="20"/>
          <w:lang w:eastAsia="sl-SI"/>
        </w:rPr>
        <w:t>Vloga za subvencijo malice in subvencijo kosila se na centru za socialno delo odda samo v primeru, če družina učenca ne razpolaga z veljavno odločbo o otroškem dodatku.</w:t>
      </w:r>
    </w:p>
    <w:p w:rsidR="00BE1ACD" w:rsidRPr="002F0E39" w:rsidRDefault="00BE1ACD" w:rsidP="00BE1ACD">
      <w:pPr>
        <w:jc w:val="both"/>
        <w:rPr>
          <w:rFonts w:ascii="Comic Sans MS" w:hAnsi="Comic Sans MS" w:cs="Times New Roman"/>
          <w:b/>
          <w:i/>
          <w:sz w:val="20"/>
          <w:szCs w:val="20"/>
          <w:u w:val="single"/>
        </w:rPr>
      </w:pPr>
      <w:r w:rsidRPr="002F0E39">
        <w:rPr>
          <w:rFonts w:ascii="Comic Sans MS" w:hAnsi="Comic Sans MS" w:cs="Times New Roman"/>
          <w:b/>
          <w:i/>
          <w:sz w:val="20"/>
          <w:szCs w:val="20"/>
          <w:u w:val="single"/>
        </w:rPr>
        <w:t>Subvencija malice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  <w:r w:rsidRPr="002F0E39">
        <w:rPr>
          <w:rFonts w:ascii="Comic Sans MS" w:eastAsia="Times New Roman" w:hAnsi="Comic Sans MS" w:cs="Times New Roman"/>
          <w:sz w:val="20"/>
          <w:szCs w:val="20"/>
          <w:lang w:eastAsia="sl-SI"/>
        </w:rPr>
        <w:t>Upravičenci do subvencije za malico so tisti učenci, ki se redno izobražujejo, so prijavljeni na malico in po zakonu, ki ureja uveljavljanje pravic iz javnih sredstev, izpolnjujejo naslednje kriterije: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  <w:r w:rsidRPr="002F0E39">
        <w:rPr>
          <w:rFonts w:ascii="Comic Sans MS" w:eastAsia="Times New Roman" w:hAnsi="Comic Sans MS" w:cs="Times New Roman"/>
          <w:sz w:val="20"/>
          <w:szCs w:val="20"/>
          <w:lang w:eastAsia="sl-SI"/>
        </w:rPr>
        <w:t>Do polne subvencije za malico oziroma do v celoti brezplačne malice so upravičeni učenci iz družin, v katerih povprečni mesečni dohodek na osebo, ugotovljen v odločbi o otroškem dodatku, ne presega 53 % neto povprečne plače v RS.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  <w:r w:rsidRPr="002F0E39">
        <w:rPr>
          <w:rFonts w:ascii="Comic Sans MS" w:eastAsia="Times New Roman" w:hAnsi="Comic Sans MS" w:cs="Times New Roman"/>
          <w:sz w:val="20"/>
          <w:szCs w:val="20"/>
          <w:lang w:eastAsia="sl-SI"/>
        </w:rPr>
        <w:t xml:space="preserve">Subvencijo za malico lahko ne glede na zgoraj navedene pogoje dobijo tudi učenci, ki so nameščeni v rejniško družino. 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</w:p>
    <w:p w:rsidR="00BE1ACD" w:rsidRPr="002F0E39" w:rsidRDefault="00BE1ACD" w:rsidP="00BE1ACD">
      <w:pPr>
        <w:jc w:val="both"/>
        <w:rPr>
          <w:rFonts w:ascii="Comic Sans MS" w:hAnsi="Comic Sans MS" w:cs="Times New Roman"/>
          <w:b/>
          <w:i/>
          <w:sz w:val="20"/>
          <w:szCs w:val="20"/>
          <w:u w:val="single"/>
        </w:rPr>
      </w:pPr>
      <w:r w:rsidRPr="002F0E39">
        <w:rPr>
          <w:rFonts w:ascii="Comic Sans MS" w:hAnsi="Comic Sans MS" w:cs="Times New Roman"/>
          <w:b/>
          <w:i/>
          <w:sz w:val="20"/>
          <w:szCs w:val="20"/>
          <w:u w:val="single"/>
        </w:rPr>
        <w:t>Subvencija kosila</w:t>
      </w:r>
    </w:p>
    <w:p w:rsidR="00BE1ACD" w:rsidRPr="00BE1ACD" w:rsidRDefault="00BE1ACD" w:rsidP="00BE1ACD">
      <w:pPr>
        <w:pStyle w:val="Navadensple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1 .2. 2017</w:t>
      </w:r>
      <w:r w:rsidRPr="00BE1ACD">
        <w:rPr>
          <w:rFonts w:ascii="Comic Sans MS" w:hAnsi="Comic Sans MS"/>
          <w:sz w:val="20"/>
          <w:szCs w:val="20"/>
        </w:rPr>
        <w:t xml:space="preserve"> je sprejet Zakon o spremembi in dopolnitvi zakona o uveljavljanju pravic iz javnih sredstev (Ur. l. RS, št. 88/16 – v nadaljnjem besedilu : ZUPJS-G), ki širi krog upravičenih učencev do brezplačnega kosila.</w:t>
      </w:r>
    </w:p>
    <w:p w:rsidR="00BE1ACD" w:rsidRPr="00BE1ACD" w:rsidRDefault="00BE1ACD" w:rsidP="00BE1ACD">
      <w:pPr>
        <w:pStyle w:val="Navadensplet"/>
        <w:jc w:val="both"/>
        <w:rPr>
          <w:rFonts w:ascii="Comic Sans MS" w:hAnsi="Comic Sans MS"/>
          <w:sz w:val="20"/>
          <w:szCs w:val="20"/>
        </w:rPr>
      </w:pPr>
      <w:r w:rsidRPr="00BE1ACD">
        <w:rPr>
          <w:rFonts w:ascii="Comic Sans MS" w:hAnsi="Comic Sans MS"/>
          <w:sz w:val="20"/>
          <w:szCs w:val="20"/>
        </w:rPr>
        <w:t>Do subvencije v višini cene kosila bodo od 1. 2. 2017 upravičeni učenci, ki se redno šolajo, so prijavljeni na kosilo in pri katerih povprečni mesečni dohodek na osebo, ugotovljen v odločbi o otroškem dodatku, ne presega 36 % neto povprečne plače v Republiki Sloveniji.</w:t>
      </w:r>
    </w:p>
    <w:p w:rsidR="00BE1ACD" w:rsidRPr="00BE1ACD" w:rsidRDefault="00BE1ACD" w:rsidP="00BE1ACD">
      <w:pPr>
        <w:pStyle w:val="Navadensplet"/>
        <w:jc w:val="both"/>
        <w:rPr>
          <w:rFonts w:ascii="Comic Sans MS" w:hAnsi="Comic Sans MS"/>
          <w:b/>
          <w:sz w:val="20"/>
          <w:szCs w:val="20"/>
        </w:rPr>
      </w:pPr>
      <w:r w:rsidRPr="00BE1ACD">
        <w:rPr>
          <w:rStyle w:val="Krepko"/>
          <w:rFonts w:ascii="Comic Sans MS" w:hAnsi="Comic Sans MS"/>
          <w:b w:val="0"/>
          <w:sz w:val="20"/>
          <w:szCs w:val="20"/>
        </w:rPr>
        <w:t>Podatke o subvenciji za učence, ki so prijavljeni na kosilo, bo šola pridobila iz CEUVIZ po ustaljenem postopku.</w:t>
      </w:r>
    </w:p>
    <w:p w:rsidR="00BE1ACD" w:rsidRPr="00BE1ACD" w:rsidRDefault="00BE1ACD" w:rsidP="00BE1ACD">
      <w:pPr>
        <w:jc w:val="both"/>
        <w:rPr>
          <w:rFonts w:ascii="Comic Sans MS" w:hAnsi="Comic Sans MS" w:cs="Times New Roman"/>
          <w:sz w:val="20"/>
          <w:szCs w:val="20"/>
        </w:rPr>
      </w:pPr>
      <w:r w:rsidRPr="00BE1ACD">
        <w:rPr>
          <w:rFonts w:ascii="Comic Sans MS" w:hAnsi="Comic Sans MS" w:cs="Times New Roman"/>
          <w:sz w:val="20"/>
          <w:szCs w:val="20"/>
        </w:rPr>
        <w:t>Učenci, ki niso prijavljeni na kosilo, šola iz CEUVIZ nima pravice pridobiti podatkov o subvenciji. Če starši želite uveljaviti subvencijo za kosilo (imate zapisano v odločbi o otroškem dodatku), predhodno prijavite otroka na kosilo.</w:t>
      </w:r>
    </w:p>
    <w:p w:rsidR="00BE1ACD" w:rsidRPr="002F0E39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</w:p>
    <w:p w:rsidR="00BE1ACD" w:rsidRPr="00D91E0D" w:rsidRDefault="00BE1ACD" w:rsidP="00BE1AC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l-SI"/>
        </w:rPr>
      </w:pPr>
      <w:r w:rsidRPr="00D91E0D">
        <w:rPr>
          <w:rFonts w:ascii="Comic Sans MS" w:eastAsia="Times New Roman" w:hAnsi="Comic Sans MS" w:cs="Times New Roman"/>
          <w:sz w:val="20"/>
          <w:szCs w:val="20"/>
          <w:lang w:eastAsia="sl-SI"/>
        </w:rPr>
        <w:t>Učencem, ki so nameščeni v rejniško družino pripada subvencija za kosilo. </w:t>
      </w:r>
    </w:p>
    <w:p w:rsidR="00BE1ACD" w:rsidRPr="002F0E39" w:rsidRDefault="00BE1ACD" w:rsidP="00BE1ACD">
      <w:pPr>
        <w:widowControl w:val="0"/>
        <w:jc w:val="both"/>
        <w:rPr>
          <w:rFonts w:ascii="Comic Sans MS" w:hAnsi="Comic Sans MS"/>
          <w:sz w:val="16"/>
          <w:szCs w:val="16"/>
        </w:rPr>
      </w:pPr>
    </w:p>
    <w:p w:rsidR="00BE1ACD" w:rsidRPr="002F0E39" w:rsidRDefault="00BE1ACD" w:rsidP="00BE1ACD">
      <w:pPr>
        <w:widowControl w:val="0"/>
        <w:jc w:val="both"/>
        <w:rPr>
          <w:rFonts w:ascii="Comic Sans MS" w:hAnsi="Comic Sans MS"/>
          <w:sz w:val="20"/>
          <w:szCs w:val="20"/>
        </w:rPr>
      </w:pPr>
      <w:r w:rsidRPr="002F0E39">
        <w:rPr>
          <w:rFonts w:ascii="Comic Sans MS" w:hAnsi="Comic Sans MS"/>
          <w:sz w:val="20"/>
          <w:szCs w:val="20"/>
        </w:rPr>
        <w:t>Za vsa morebitna vprašanja sem vam na voljo v času uradnih ur:</w:t>
      </w:r>
    </w:p>
    <w:p w:rsidR="00BE1ACD" w:rsidRPr="002F0E39" w:rsidRDefault="003340BB" w:rsidP="00BE1ACD">
      <w:pPr>
        <w:widowControl w:val="0"/>
        <w:ind w:left="720" w:hanging="360"/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TOREK</w:t>
      </w:r>
      <w:r w:rsidR="00BE1ACD" w:rsidRPr="002F0E39">
        <w:rPr>
          <w:rFonts w:ascii="Comic Sans MS" w:hAnsi="Comic Sans MS"/>
          <w:sz w:val="20"/>
          <w:szCs w:val="20"/>
          <w:lang w:val="en-US"/>
        </w:rPr>
        <w:t xml:space="preserve">: </w:t>
      </w:r>
      <w:r>
        <w:rPr>
          <w:rFonts w:ascii="Comic Sans MS" w:hAnsi="Comic Sans MS"/>
          <w:b/>
          <w:bCs/>
          <w:sz w:val="20"/>
          <w:szCs w:val="20"/>
          <w:lang w:val="en-US"/>
        </w:rPr>
        <w:t>9.15 - 10.15</w:t>
      </w:r>
    </w:p>
    <w:p w:rsidR="00BE1ACD" w:rsidRPr="002F0E39" w:rsidRDefault="003340BB" w:rsidP="00BE1ACD">
      <w:pPr>
        <w:widowControl w:val="0"/>
        <w:ind w:left="720" w:hanging="360"/>
        <w:jc w:val="both"/>
        <w:rPr>
          <w:rFonts w:ascii="Comic Sans MS" w:hAnsi="Comic Sans MS"/>
          <w:b/>
          <w:bCs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SREDA</w:t>
      </w:r>
      <w:r w:rsidR="00BE1ACD" w:rsidRPr="002F0E39">
        <w:rPr>
          <w:rFonts w:ascii="Comic Sans MS" w:hAnsi="Comic Sans MS"/>
          <w:sz w:val="20"/>
          <w:szCs w:val="20"/>
          <w:lang w:val="en-US"/>
        </w:rPr>
        <w:t xml:space="preserve">: </w:t>
      </w:r>
      <w:r>
        <w:rPr>
          <w:rFonts w:ascii="Comic Sans MS" w:hAnsi="Comic Sans MS"/>
          <w:b/>
          <w:bCs/>
          <w:sz w:val="20"/>
          <w:szCs w:val="20"/>
          <w:lang w:val="en-US"/>
        </w:rPr>
        <w:t>9.15 - 10.15</w:t>
      </w:r>
      <w:bookmarkStart w:id="0" w:name="_GoBack"/>
      <w:bookmarkEnd w:id="0"/>
    </w:p>
    <w:p w:rsidR="00BE1ACD" w:rsidRPr="002F0E39" w:rsidRDefault="00BE1ACD" w:rsidP="00BE1ACD">
      <w:pPr>
        <w:widowControl w:val="0"/>
        <w:ind w:left="4956" w:firstLine="708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Svetovalna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delavka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Mateja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Grčar</w:t>
      </w:r>
      <w:proofErr w:type="spellEnd"/>
    </w:p>
    <w:p w:rsidR="004303A3" w:rsidRDefault="004303A3"/>
    <w:sectPr w:rsidR="004303A3" w:rsidSect="002F0E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B0A"/>
    <w:multiLevelType w:val="multilevel"/>
    <w:tmpl w:val="84C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D"/>
    <w:rsid w:val="003340BB"/>
    <w:rsid w:val="004303A3"/>
    <w:rsid w:val="00B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E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1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E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Uporabnik sistema Windows</cp:lastModifiedBy>
  <cp:revision>2</cp:revision>
  <dcterms:created xsi:type="dcterms:W3CDTF">2017-12-06T08:59:00Z</dcterms:created>
  <dcterms:modified xsi:type="dcterms:W3CDTF">2017-12-06T08:59:00Z</dcterms:modified>
</cp:coreProperties>
</file>